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632"/>
        <w:gridCol w:w="316"/>
        <w:gridCol w:w="632"/>
        <w:gridCol w:w="1105"/>
        <w:gridCol w:w="789"/>
      </w:tblGrid>
      <w:tr w:rsidR="001D60E8" w14:paraId="51C062AA" w14:textId="77777777" w:rsidTr="001D60E8">
        <w:trPr>
          <w:gridAfter w:val="1"/>
          <w:wAfter w:w="750" w:type="dxa"/>
          <w:tblCellSpacing w:w="0" w:type="dxa"/>
          <w:jc w:val="center"/>
        </w:trPr>
        <w:tc>
          <w:tcPr>
            <w:tcW w:w="7800" w:type="dxa"/>
            <w:gridSpan w:val="5"/>
            <w:shd w:val="clear" w:color="auto" w:fill="FFFFFF"/>
            <w:vAlign w:val="center"/>
          </w:tcPr>
          <w:p w14:paraId="0F0DEFFE" w14:textId="77777777" w:rsidR="001D60E8" w:rsidRDefault="001D60E8">
            <w:pPr>
              <w:spacing w:line="300" w:lineRule="atLeast"/>
              <w:rPr>
                <w:rStyle w:val="mfont"/>
                <w:b/>
                <w:bCs/>
                <w:color w:val="333333"/>
              </w:rPr>
            </w:pPr>
          </w:p>
          <w:p w14:paraId="24BCA7D6" w14:textId="2159239E" w:rsidR="001D60E8" w:rsidRDefault="001D60E8">
            <w:pPr>
              <w:spacing w:line="300" w:lineRule="atLeast"/>
              <w:rPr>
                <w:rStyle w:val="mfont"/>
                <w:b/>
                <w:bCs/>
                <w:color w:val="33333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8C52AF7" wp14:editId="687666F8">
                  <wp:extent cx="2466975" cy="552450"/>
                  <wp:effectExtent l="0" t="0" r="9525" b="0"/>
                  <wp:docPr id="1" name="Picture 1" descr="cid:image001.jpg@01D5D9D9.F7D17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5D9D9.F7D17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F77EF" w14:textId="77777777" w:rsidR="001D60E8" w:rsidRDefault="001D60E8">
            <w:pPr>
              <w:spacing w:line="300" w:lineRule="atLeast"/>
              <w:rPr>
                <w:rStyle w:val="mfont"/>
                <w:rFonts w:ascii="Calibri" w:hAnsi="Calibri" w:cs="Calibri"/>
                <w:sz w:val="22"/>
                <w:szCs w:val="22"/>
              </w:rPr>
            </w:pPr>
          </w:p>
          <w:p w14:paraId="5928F8B2" w14:textId="77777777" w:rsidR="001D60E8" w:rsidRDefault="001D60E8">
            <w:pPr>
              <w:spacing w:line="300" w:lineRule="atLeast"/>
              <w:rPr>
                <w:rStyle w:val="mfont"/>
                <w:rFonts w:ascii="Calibri" w:hAnsi="Calibri" w:cs="Calibri"/>
                <w:sz w:val="22"/>
                <w:szCs w:val="22"/>
              </w:rPr>
            </w:pPr>
          </w:p>
          <w:p w14:paraId="13D99BA9" w14:textId="77777777" w:rsidR="001D60E8" w:rsidRDefault="001D60E8">
            <w:pPr>
              <w:spacing w:after="240" w:line="300" w:lineRule="atLeast"/>
              <w:rPr>
                <w:rStyle w:val="mfont"/>
                <w:b/>
                <w:bCs/>
              </w:rPr>
            </w:pPr>
            <w:r>
              <w:rPr>
                <w:rStyle w:val="mfont"/>
                <w:b/>
                <w:bCs/>
              </w:rPr>
              <w:t xml:space="preserve">Dear Member, </w:t>
            </w:r>
          </w:p>
          <w:p w14:paraId="1E355174" w14:textId="77777777" w:rsidR="001D60E8" w:rsidRDefault="001D60E8">
            <w:pPr>
              <w:spacing w:after="240" w:line="300" w:lineRule="atLeast"/>
              <w:rPr>
                <w:rStyle w:val="mfont"/>
              </w:rPr>
            </w:pPr>
            <w:r>
              <w:rPr>
                <w:rStyle w:val="mfont"/>
                <w:color w:val="333333"/>
              </w:rPr>
              <w:t xml:space="preserve">Further to the recent incidents of </w:t>
            </w:r>
            <w:r>
              <w:rPr>
                <w:rStyle w:val="mfont"/>
                <w:b/>
                <w:bCs/>
                <w:color w:val="333333"/>
              </w:rPr>
              <w:t>pneumonia</w:t>
            </w:r>
            <w:r>
              <w:rPr>
                <w:rStyle w:val="mfont"/>
                <w:color w:val="333333"/>
              </w:rPr>
              <w:t xml:space="preserve">, originating in </w:t>
            </w:r>
            <w:r>
              <w:rPr>
                <w:rStyle w:val="mfont"/>
                <w:b/>
                <w:bCs/>
                <w:color w:val="333333"/>
              </w:rPr>
              <w:t>Wuhan, China</w:t>
            </w:r>
            <w:r>
              <w:rPr>
                <w:rStyle w:val="mfont"/>
                <w:color w:val="333333"/>
              </w:rPr>
              <w:t xml:space="preserve">, and caused by </w:t>
            </w:r>
            <w:hyperlink r:id="rId7" w:history="1">
              <w:r>
                <w:rPr>
                  <w:rStyle w:val="Hyperlink"/>
                  <w:color w:val="0070C0"/>
                </w:rPr>
                <w:t>Novel coronavirus (2019-nCoV)</w:t>
              </w:r>
            </w:hyperlink>
            <w:r>
              <w:rPr>
                <w:rStyle w:val="mfont"/>
                <w:color w:val="0070C0"/>
              </w:rPr>
              <w:t xml:space="preserve">, </w:t>
            </w:r>
            <w:r>
              <w:rPr>
                <w:rStyle w:val="mfont"/>
              </w:rPr>
              <w:t>w</w:t>
            </w:r>
            <w:r>
              <w:rPr>
                <w:rStyle w:val="mfont"/>
                <w:color w:val="333333"/>
              </w:rPr>
              <w:t xml:space="preserve">e would like to provide </w:t>
            </w:r>
            <w:r>
              <w:rPr>
                <w:rStyle w:val="mfont"/>
              </w:rPr>
              <w:t>you more information on this public health situation:</w:t>
            </w:r>
          </w:p>
          <w:p w14:paraId="7E82854F" w14:textId="77777777" w:rsidR="001D60E8" w:rsidRDefault="001D60E8">
            <w:pPr>
              <w:spacing w:after="240" w:line="300" w:lineRule="atLeast"/>
              <w:rPr>
                <w:rStyle w:val="mfont"/>
                <w:b/>
                <w:bCs/>
                <w:color w:val="0070C0"/>
                <w:sz w:val="32"/>
                <w:szCs w:val="32"/>
              </w:rPr>
            </w:pPr>
            <w:r>
              <w:rPr>
                <w:rStyle w:val="mfont"/>
                <w:b/>
                <w:bCs/>
                <w:color w:val="0070C0"/>
                <w:sz w:val="32"/>
                <w:szCs w:val="32"/>
              </w:rPr>
              <w:t>Background:</w:t>
            </w:r>
          </w:p>
          <w:p w14:paraId="70413469" w14:textId="77777777" w:rsidR="001D60E8" w:rsidRDefault="001D60E8" w:rsidP="0053582A">
            <w:pPr>
              <w:pStyle w:val="ListParagraph"/>
              <w:numPr>
                <w:ilvl w:val="0"/>
                <w:numId w:val="1"/>
              </w:numPr>
              <w:spacing w:after="240" w:line="300" w:lineRule="atLeast"/>
              <w:rPr>
                <w:rStyle w:val="mfont"/>
              </w:rPr>
            </w:pPr>
            <w:r>
              <w:rPr>
                <w:rStyle w:val="mfont"/>
                <w:rFonts w:eastAsia="Times New Roman"/>
                <w:b/>
                <w:bCs/>
              </w:rPr>
              <w:t>On 31 December 2019</w:t>
            </w:r>
            <w:r>
              <w:rPr>
                <w:rStyle w:val="mfont"/>
                <w:rFonts w:eastAsia="Times New Roman"/>
              </w:rPr>
              <w:t xml:space="preserve">, The World Health Organization (WHO) was alerted to several cases of pneumonia in Wuhan City, China. The virus </w:t>
            </w:r>
            <w:r>
              <w:rPr>
                <w:rStyle w:val="mfont"/>
                <w:rFonts w:eastAsia="Times New Roman"/>
                <w:b/>
                <w:bCs/>
              </w:rPr>
              <w:t>did not match any other known virus</w:t>
            </w:r>
            <w:r>
              <w:rPr>
                <w:rStyle w:val="mfont"/>
                <w:rFonts w:eastAsia="Times New Roman"/>
              </w:rPr>
              <w:t>. This raised concern because when a virus is new, we do not know how it affects people.</w:t>
            </w:r>
          </w:p>
          <w:p w14:paraId="1084A525" w14:textId="77777777" w:rsidR="001D60E8" w:rsidRDefault="001D60E8" w:rsidP="0053582A">
            <w:pPr>
              <w:pStyle w:val="ListParagraph"/>
              <w:numPr>
                <w:ilvl w:val="0"/>
                <w:numId w:val="1"/>
              </w:numPr>
              <w:spacing w:after="240" w:line="300" w:lineRule="atLeast"/>
              <w:rPr>
                <w:rStyle w:val="mfont"/>
              </w:rPr>
            </w:pPr>
            <w:r>
              <w:rPr>
                <w:rStyle w:val="mfont"/>
                <w:rFonts w:eastAsia="Times New Roman"/>
              </w:rPr>
              <w:t xml:space="preserve">One week later, </w:t>
            </w:r>
            <w:r>
              <w:rPr>
                <w:rStyle w:val="mfont"/>
                <w:rFonts w:eastAsia="Times New Roman"/>
                <w:b/>
                <w:bCs/>
              </w:rPr>
              <w:t>on 7 January</w:t>
            </w:r>
            <w:r>
              <w:rPr>
                <w:rStyle w:val="mfont"/>
                <w:rFonts w:eastAsia="Times New Roman"/>
              </w:rPr>
              <w:t xml:space="preserve">, Chinese authorities confirmed that they had identified a </w:t>
            </w:r>
            <w:r>
              <w:rPr>
                <w:rStyle w:val="mfont"/>
                <w:rFonts w:eastAsia="Times New Roman"/>
                <w:b/>
                <w:bCs/>
              </w:rPr>
              <w:t>new virus</w:t>
            </w:r>
            <w:r>
              <w:rPr>
                <w:rStyle w:val="mfont"/>
                <w:rFonts w:eastAsia="Times New Roman"/>
              </w:rPr>
              <w:t xml:space="preserve">. The new virus is a </w:t>
            </w:r>
            <w:r>
              <w:rPr>
                <w:rStyle w:val="mfont"/>
                <w:rFonts w:eastAsia="Times New Roman"/>
                <w:b/>
                <w:bCs/>
              </w:rPr>
              <w:t>coronavirus</w:t>
            </w:r>
            <w:r>
              <w:rPr>
                <w:rStyle w:val="mfont"/>
                <w:rFonts w:eastAsia="Times New Roman"/>
              </w:rPr>
              <w:t xml:space="preserve">, which is a family of viruses that include the common cold, and viruses such as SARS and MERS. This new virus was </w:t>
            </w:r>
            <w:r>
              <w:rPr>
                <w:rStyle w:val="mfont"/>
                <w:rFonts w:eastAsia="Times New Roman"/>
                <w:b/>
                <w:bCs/>
              </w:rPr>
              <w:t>temporarily named “2019-nCoV.”</w:t>
            </w:r>
          </w:p>
          <w:p w14:paraId="4BC03FCD" w14:textId="77777777" w:rsidR="001D60E8" w:rsidRDefault="001D60E8" w:rsidP="0053582A">
            <w:pPr>
              <w:pStyle w:val="ListParagraph"/>
              <w:numPr>
                <w:ilvl w:val="0"/>
                <w:numId w:val="1"/>
              </w:numPr>
              <w:spacing w:after="240" w:line="300" w:lineRule="atLeast"/>
              <w:rPr>
                <w:rStyle w:val="mfont"/>
              </w:rPr>
            </w:pPr>
            <w:r>
              <w:rPr>
                <w:rStyle w:val="mfont"/>
                <w:rFonts w:eastAsia="Times New Roman"/>
              </w:rPr>
              <w:t xml:space="preserve">The WHO has been working with </w:t>
            </w:r>
            <w:r>
              <w:rPr>
                <w:rStyle w:val="mfont"/>
                <w:rFonts w:eastAsia="Times New Roman"/>
                <w:b/>
                <w:bCs/>
              </w:rPr>
              <w:t>Chinese authorities and global experts</w:t>
            </w:r>
            <w:r>
              <w:rPr>
                <w:rStyle w:val="mfont"/>
                <w:rFonts w:eastAsia="Times New Roman"/>
              </w:rPr>
              <w:t>, to learn more about the virus, how it affects the people who are sick with it, how they can be treated, and what countries can do to respond.</w:t>
            </w:r>
          </w:p>
          <w:p w14:paraId="295C80A1" w14:textId="77777777" w:rsidR="001D60E8" w:rsidRDefault="001D60E8" w:rsidP="0053582A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Style w:val="mfont"/>
                <w:rFonts w:eastAsia="Times New Roman"/>
              </w:rPr>
              <w:t xml:space="preserve">On </w:t>
            </w:r>
            <w:r>
              <w:rPr>
                <w:rStyle w:val="mfont"/>
                <w:rFonts w:eastAsia="Times New Roman"/>
                <w:b/>
                <w:bCs/>
              </w:rPr>
              <w:t>Thursday 30 January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mfont"/>
                <w:rFonts w:eastAsia="Times New Roman"/>
              </w:rPr>
              <w:t xml:space="preserve">the WHO has declared the outbreak as a </w:t>
            </w:r>
            <w:r>
              <w:rPr>
                <w:rFonts w:eastAsia="Times New Roman"/>
                <w:b/>
                <w:bCs/>
              </w:rPr>
              <w:t>Public Health Emergency of International Concern</w:t>
            </w:r>
            <w:r>
              <w:rPr>
                <w:rFonts w:eastAsia="Times New Roman"/>
              </w:rPr>
              <w:t xml:space="preserve"> (PHEIC).</w:t>
            </w:r>
          </w:p>
          <w:p w14:paraId="5CBF5C34" w14:textId="77777777" w:rsidR="001D60E8" w:rsidRDefault="001D60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412E2D" w14:textId="77777777" w:rsidR="001D60E8" w:rsidRDefault="001D60E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 xml:space="preserve">What are the Symptoms? </w:t>
            </w:r>
          </w:p>
          <w:p w14:paraId="439554C8" w14:textId="77777777" w:rsidR="001D60E8" w:rsidRDefault="001D60E8">
            <w:pPr>
              <w:rPr>
                <w:b/>
                <w:bCs/>
                <w:color w:val="0070C0"/>
              </w:rPr>
            </w:pPr>
          </w:p>
          <w:p w14:paraId="52E24DBA" w14:textId="77777777" w:rsidR="001D60E8" w:rsidRDefault="001D60E8">
            <w:r>
              <w:t xml:space="preserve">Reported illnesses have ranged from people being </w:t>
            </w:r>
            <w:r>
              <w:rPr>
                <w:b/>
                <w:bCs/>
              </w:rPr>
              <w:t>mildly sick to people being severely ill and dying</w:t>
            </w:r>
            <w:r>
              <w:t>. Symptoms can include:</w:t>
            </w:r>
          </w:p>
          <w:p w14:paraId="4ECCC6F0" w14:textId="77777777" w:rsidR="001D60E8" w:rsidRDefault="001D60E8"/>
          <w:p w14:paraId="20F8D462" w14:textId="77777777" w:rsidR="001D60E8" w:rsidRDefault="001D60E8" w:rsidP="0053582A">
            <w:pPr>
              <w:pStyle w:val="ListParagraph"/>
              <w:numPr>
                <w:ilvl w:val="0"/>
                <w:numId w:val="2"/>
              </w:numPr>
            </w:pPr>
            <w:r>
              <w:t>Fever</w:t>
            </w:r>
          </w:p>
          <w:p w14:paraId="04F87C5C" w14:textId="77777777" w:rsidR="001D60E8" w:rsidRDefault="001D60E8" w:rsidP="0053582A">
            <w:pPr>
              <w:pStyle w:val="ListParagraph"/>
              <w:numPr>
                <w:ilvl w:val="0"/>
                <w:numId w:val="2"/>
              </w:numPr>
            </w:pPr>
            <w:r>
              <w:t>Cough</w:t>
            </w:r>
          </w:p>
          <w:p w14:paraId="4BC79735" w14:textId="77777777" w:rsidR="001D60E8" w:rsidRDefault="001D60E8" w:rsidP="0053582A">
            <w:pPr>
              <w:pStyle w:val="ListParagraph"/>
              <w:numPr>
                <w:ilvl w:val="0"/>
                <w:numId w:val="2"/>
              </w:numPr>
            </w:pPr>
            <w:r>
              <w:t>Shortness of breath</w:t>
            </w:r>
          </w:p>
          <w:p w14:paraId="4300B887" w14:textId="77777777" w:rsidR="001D60E8" w:rsidRDefault="001D60E8"/>
          <w:p w14:paraId="0DB3D894" w14:textId="77777777" w:rsidR="001D60E8" w:rsidRDefault="001D60E8">
            <w:r>
              <w:t xml:space="preserve">The Centers for Disease Control &amp; Prevention (CDC) believes at this time that symptoms of 2019-nCoV may appear in </w:t>
            </w:r>
            <w:r>
              <w:rPr>
                <w:b/>
                <w:bCs/>
              </w:rPr>
              <w:t>as few as 2 days</w:t>
            </w:r>
            <w:r>
              <w:t xml:space="preserve"> or </w:t>
            </w:r>
            <w:proofErr w:type="gramStart"/>
            <w:r>
              <w:t>as long as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14 days, after exposure</w:t>
            </w:r>
            <w:r>
              <w:t>.</w:t>
            </w:r>
          </w:p>
          <w:p w14:paraId="47886ED2" w14:textId="77777777" w:rsidR="001D60E8" w:rsidRDefault="001D60E8"/>
          <w:p w14:paraId="58104BF3" w14:textId="77777777" w:rsidR="001D60E8" w:rsidRDefault="001D60E8">
            <w:pPr>
              <w:rPr>
                <w:b/>
                <w:bCs/>
                <w:color w:val="0070C0"/>
                <w:sz w:val="32"/>
                <w:szCs w:val="32"/>
              </w:rPr>
            </w:pPr>
            <w:r>
              <w:rPr>
                <w:b/>
                <w:bCs/>
                <w:color w:val="0070C0"/>
                <w:sz w:val="32"/>
                <w:szCs w:val="32"/>
              </w:rPr>
              <w:t>Is the virus being transmitted from one person to another?</w:t>
            </w:r>
          </w:p>
          <w:p w14:paraId="043E8512" w14:textId="77777777" w:rsidR="001D60E8" w:rsidRDefault="001D60E8">
            <w:pPr>
              <w:rPr>
                <w:b/>
                <w:bCs/>
              </w:rPr>
            </w:pPr>
          </w:p>
          <w:p w14:paraId="6D83A435" w14:textId="77777777" w:rsidR="001D60E8" w:rsidRDefault="001D6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Yes. </w:t>
            </w:r>
            <w:r>
              <w:t xml:space="preserve">Early on, many of the patients in the outbreak of respiratory illness caused by 2019-nCov in Wuhan, China had some link to a </w:t>
            </w:r>
            <w:r>
              <w:rPr>
                <w:b/>
                <w:bCs/>
              </w:rPr>
              <w:t xml:space="preserve">large seafood and live animal market, </w:t>
            </w:r>
            <w:r>
              <w:t xml:space="preserve">suggesting animal-to-person spread. </w:t>
            </w:r>
          </w:p>
          <w:p w14:paraId="6E3F6695" w14:textId="77777777" w:rsidR="001D60E8" w:rsidRDefault="001D60E8"/>
          <w:p w14:paraId="114F6089" w14:textId="77777777" w:rsidR="001D60E8" w:rsidRDefault="001D60E8">
            <w:r>
              <w:t xml:space="preserve">Later, a growing number of patients reportedly did not have exposure to animal markets, indicating person-to-person spread. </w:t>
            </w:r>
            <w:hyperlink r:id="rId8" w:history="1">
              <w:r>
                <w:rPr>
                  <w:rStyle w:val="Hyperlink"/>
                </w:rPr>
                <w:t>Chinese officials</w:t>
              </w:r>
            </w:hyperlink>
            <w:r>
              <w:rPr>
                <w:b/>
                <w:bCs/>
              </w:rPr>
              <w:t xml:space="preserve"> report that sustained person-to-person spread in the community is occurring in China</w:t>
            </w:r>
            <w:r>
              <w:t xml:space="preserve">. Human-to-human transmission has also been confirmed in the </w:t>
            </w:r>
            <w:hyperlink r:id="rId9" w:history="1">
              <w:r>
                <w:rPr>
                  <w:rStyle w:val="Hyperlink"/>
                </w:rPr>
                <w:t>United States</w:t>
              </w:r>
            </w:hyperlink>
            <w:r>
              <w:t xml:space="preserve">, becoming at least the fifth country where the infection is now spreading through human-to-human contact. </w:t>
            </w:r>
          </w:p>
          <w:p w14:paraId="2D372BBB" w14:textId="77777777" w:rsidR="001D60E8" w:rsidRDefault="001D60E8"/>
          <w:p w14:paraId="3895751C" w14:textId="77777777" w:rsidR="001D60E8" w:rsidRDefault="001D60E8">
            <w:pPr>
              <w:spacing w:after="240" w:line="300" w:lineRule="atLeast"/>
              <w:rPr>
                <w:rStyle w:val="mfont"/>
                <w:color w:val="0070C0"/>
                <w:sz w:val="32"/>
                <w:szCs w:val="32"/>
              </w:rPr>
            </w:pPr>
            <w:r>
              <w:rPr>
                <w:rStyle w:val="mfont"/>
                <w:b/>
                <w:bCs/>
                <w:color w:val="0070C0"/>
                <w:sz w:val="32"/>
                <w:szCs w:val="32"/>
              </w:rPr>
              <w:t xml:space="preserve">Coronavirus </w:t>
            </w:r>
            <w:r>
              <w:rPr>
                <w:b/>
                <w:bCs/>
                <w:color w:val="0070C0"/>
                <w:sz w:val="32"/>
                <w:szCs w:val="32"/>
              </w:rPr>
              <w:t>2019-nCoV Cases Globally:</w:t>
            </w:r>
          </w:p>
          <w:p w14:paraId="58BA7449" w14:textId="2EE2808C" w:rsidR="001D60E8" w:rsidRDefault="001D60E8">
            <w:pPr>
              <w:pStyle w:val="NormalWeb"/>
              <w:rPr>
                <w:rStyle w:val="mfo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virus has been detected in humans across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multiple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countries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please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click here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updated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full list. </w:t>
            </w:r>
          </w:p>
          <w:p w14:paraId="040BE871" w14:textId="77777777" w:rsidR="001D60E8" w:rsidRDefault="001D60E8">
            <w:pPr>
              <w:spacing w:after="240" w:line="300" w:lineRule="atLeast"/>
              <w:rPr>
                <w:rStyle w:val="mfont"/>
                <w:b/>
                <w:bCs/>
                <w:color w:val="0070C0"/>
                <w:sz w:val="32"/>
                <w:szCs w:val="32"/>
              </w:rPr>
            </w:pPr>
            <w:r>
              <w:rPr>
                <w:rStyle w:val="mfont"/>
                <w:b/>
                <w:bCs/>
                <w:color w:val="0070C0"/>
                <w:sz w:val="32"/>
                <w:szCs w:val="32"/>
              </w:rPr>
              <w:t xml:space="preserve">What should I do to prevent it? </w:t>
            </w:r>
          </w:p>
          <w:p w14:paraId="57E0FB4F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</w:rPr>
            </w:pPr>
            <w:r>
              <w:rPr>
                <w:rStyle w:val="mfont"/>
              </w:rPr>
              <w:t>I</w:t>
            </w:r>
            <w:r>
              <w:rPr>
                <w:rStyle w:val="mfont"/>
                <w:color w:val="333333"/>
              </w:rPr>
              <w:t xml:space="preserve">t is recommended to postpone or avoid travels to places that are known to have cases of coronavirus; </w:t>
            </w:r>
            <w:r>
              <w:t xml:space="preserve">The </w:t>
            </w:r>
            <w:hyperlink r:id="rId11" w:history="1">
              <w:r>
                <w:rPr>
                  <w:rStyle w:val="Hyperlink"/>
                </w:rPr>
                <w:t>CDC expanded an earlier travel warning</w:t>
              </w:r>
            </w:hyperlink>
            <w:r>
              <w:t xml:space="preserve"> advising to </w:t>
            </w:r>
            <w:r>
              <w:rPr>
                <w:b/>
                <w:bCs/>
              </w:rPr>
              <w:t>avoid all non-essential travel to China</w:t>
            </w:r>
            <w:r>
              <w:t>.</w:t>
            </w:r>
          </w:p>
          <w:p w14:paraId="6D15F1BE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  <w:color w:val="333333"/>
              </w:rPr>
            </w:pPr>
            <w:r>
              <w:rPr>
                <w:rStyle w:val="mfont"/>
              </w:rPr>
              <w:t>A</w:t>
            </w:r>
            <w:r>
              <w:rPr>
                <w:rStyle w:val="mfont"/>
                <w:color w:val="333333"/>
              </w:rPr>
              <w:t>voiding close</w:t>
            </w:r>
            <w:r>
              <w:rPr>
                <w:rStyle w:val="mfont"/>
                <w:b/>
                <w:bCs/>
                <w:color w:val="333333"/>
              </w:rPr>
              <w:t xml:space="preserve"> contact</w:t>
            </w:r>
            <w:r>
              <w:rPr>
                <w:rStyle w:val="mfont"/>
                <w:color w:val="333333"/>
              </w:rPr>
              <w:t xml:space="preserve"> </w:t>
            </w:r>
            <w:r>
              <w:rPr>
                <w:rStyle w:val="mfont"/>
                <w:b/>
                <w:bCs/>
                <w:color w:val="333333"/>
              </w:rPr>
              <w:t>with people</w:t>
            </w:r>
            <w:r>
              <w:rPr>
                <w:rStyle w:val="mfont"/>
                <w:color w:val="333333"/>
              </w:rPr>
              <w:t xml:space="preserve"> </w:t>
            </w:r>
            <w:r>
              <w:rPr>
                <w:rStyle w:val="mfont"/>
                <w:b/>
                <w:bCs/>
                <w:color w:val="333333"/>
              </w:rPr>
              <w:t>suffering from acute respiratory</w:t>
            </w:r>
            <w:r>
              <w:rPr>
                <w:rStyle w:val="mfont"/>
                <w:color w:val="333333"/>
              </w:rPr>
              <w:t xml:space="preserve"> infections;</w:t>
            </w:r>
          </w:p>
          <w:p w14:paraId="7DE80360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  <w:color w:val="333333"/>
              </w:rPr>
            </w:pPr>
            <w:r>
              <w:rPr>
                <w:rStyle w:val="mfont"/>
                <w:b/>
                <w:bCs/>
              </w:rPr>
              <w:t>F</w:t>
            </w:r>
            <w:r>
              <w:rPr>
                <w:rStyle w:val="mfont"/>
                <w:b/>
                <w:bCs/>
                <w:color w:val="333333"/>
              </w:rPr>
              <w:t>requent hand-washing</w:t>
            </w:r>
            <w:r>
              <w:rPr>
                <w:rStyle w:val="mfont"/>
                <w:color w:val="333333"/>
              </w:rPr>
              <w:t>, especially after direct contact with ill people or their environment;</w:t>
            </w:r>
          </w:p>
          <w:p w14:paraId="48D675BB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  <w:color w:val="333333"/>
              </w:rPr>
            </w:pPr>
            <w:r>
              <w:rPr>
                <w:rStyle w:val="mfont"/>
              </w:rPr>
              <w:t>A</w:t>
            </w:r>
            <w:r>
              <w:rPr>
                <w:rStyle w:val="mfont"/>
                <w:color w:val="333333"/>
              </w:rPr>
              <w:t>voiding close contact with</w:t>
            </w:r>
            <w:r>
              <w:rPr>
                <w:rStyle w:val="mfont"/>
                <w:b/>
                <w:bCs/>
                <w:color w:val="333333"/>
              </w:rPr>
              <w:t xml:space="preserve"> live or dead farm or wild animals</w:t>
            </w:r>
            <w:r>
              <w:rPr>
                <w:rStyle w:val="mfont"/>
                <w:color w:val="333333"/>
              </w:rPr>
              <w:t>;</w:t>
            </w:r>
          </w:p>
          <w:p w14:paraId="666F6A83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</w:rPr>
            </w:pPr>
            <w:r>
              <w:rPr>
                <w:rStyle w:val="mfont"/>
              </w:rPr>
              <w:t>T</w:t>
            </w:r>
            <w:r>
              <w:rPr>
                <w:rStyle w:val="mfont"/>
                <w:color w:val="333333"/>
              </w:rPr>
              <w:t xml:space="preserve">ravelers with symptoms of acute respiratory infection should </w:t>
            </w:r>
            <w:r>
              <w:rPr>
                <w:rStyle w:val="mfont"/>
                <w:b/>
                <w:bCs/>
                <w:color w:val="333333"/>
              </w:rPr>
              <w:t>practice cough etiquette</w:t>
            </w:r>
            <w:r>
              <w:rPr>
                <w:rStyle w:val="mfont"/>
                <w:color w:val="333333"/>
              </w:rPr>
              <w:t xml:space="preserve"> (maintain distance, cover coughs and sneezes with disposable tissues or clothing, and wash hands);</w:t>
            </w:r>
          </w:p>
          <w:p w14:paraId="5B560CCA" w14:textId="77777777" w:rsidR="001D60E8" w:rsidRDefault="001D60E8" w:rsidP="0053582A">
            <w:pPr>
              <w:pStyle w:val="ListParagraph"/>
              <w:numPr>
                <w:ilvl w:val="0"/>
                <w:numId w:val="3"/>
              </w:numPr>
              <w:spacing w:after="240" w:line="300" w:lineRule="atLeast"/>
              <w:ind w:left="534" w:hanging="283"/>
              <w:rPr>
                <w:rStyle w:val="mfont"/>
              </w:rPr>
            </w:pPr>
            <w:r>
              <w:rPr>
                <w:rStyle w:val="mfont"/>
              </w:rPr>
              <w:t>I</w:t>
            </w:r>
            <w:r>
              <w:rPr>
                <w:rStyle w:val="mfont"/>
                <w:color w:val="333333"/>
              </w:rPr>
              <w:t xml:space="preserve">f you have traveled to the </w:t>
            </w:r>
            <w:r>
              <w:rPr>
                <w:rStyle w:val="mfont"/>
                <w:b/>
                <w:bCs/>
                <w:color w:val="333333"/>
              </w:rPr>
              <w:t>affected areas</w:t>
            </w:r>
            <w:r>
              <w:rPr>
                <w:rStyle w:val="mfont"/>
                <w:color w:val="333333"/>
              </w:rPr>
              <w:t xml:space="preserve">, </w:t>
            </w:r>
            <w:r>
              <w:rPr>
                <w:rStyle w:val="mfont"/>
                <w:b/>
                <w:bCs/>
                <w:color w:val="333333"/>
              </w:rPr>
              <w:t xml:space="preserve">see a doctor and don’t come to work </w:t>
            </w:r>
            <w:r>
              <w:rPr>
                <w:rStyle w:val="mfont"/>
                <w:color w:val="333333"/>
              </w:rPr>
              <w:t>if you show symptoms of the infection.</w:t>
            </w:r>
          </w:p>
          <w:p w14:paraId="0F357C20" w14:textId="77777777" w:rsidR="001D60E8" w:rsidRDefault="001D60E8">
            <w:pPr>
              <w:spacing w:after="240" w:line="300" w:lineRule="atLeast"/>
              <w:rPr>
                <w:rStyle w:val="mfont"/>
              </w:rPr>
            </w:pPr>
            <w:r>
              <w:rPr>
                <w:color w:val="3C4245"/>
              </w:rPr>
              <w:t>If you have fever, cough</w:t>
            </w:r>
            <w:r>
              <w:t>,</w:t>
            </w:r>
            <w:r>
              <w:rPr>
                <w:color w:val="3C4245"/>
              </w:rPr>
              <w:t xml:space="preserve"> and difficulty breathing seek medical care early and </w:t>
            </w:r>
            <w:r>
              <w:rPr>
                <w:b/>
                <w:bCs/>
                <w:color w:val="3C4245"/>
              </w:rPr>
              <w:t>share previous travel history with your health care provider</w:t>
            </w:r>
            <w:r>
              <w:rPr>
                <w:color w:val="3C4245"/>
              </w:rPr>
              <w:t>;</w:t>
            </w:r>
          </w:p>
          <w:p w14:paraId="11E789D5" w14:textId="77777777" w:rsidR="001D60E8" w:rsidRDefault="001D60E8">
            <w:pPr>
              <w:spacing w:after="240" w:line="300" w:lineRule="atLeast"/>
              <w:rPr>
                <w:rStyle w:val="mfont"/>
              </w:rPr>
            </w:pPr>
            <w:r>
              <w:rPr>
                <w:rStyle w:val="mfont"/>
                <w:color w:val="333333"/>
              </w:rPr>
              <w:t xml:space="preserve">For more information, please: </w:t>
            </w:r>
          </w:p>
          <w:p w14:paraId="7A9F5850" w14:textId="77777777" w:rsidR="001D60E8" w:rsidRDefault="001D60E8" w:rsidP="0053582A">
            <w:pPr>
              <w:pStyle w:val="ListParagraph"/>
              <w:numPr>
                <w:ilvl w:val="0"/>
                <w:numId w:val="4"/>
              </w:numPr>
              <w:spacing w:after="240" w:line="300" w:lineRule="atLeast"/>
              <w:rPr>
                <w:rStyle w:val="Hyperlink"/>
                <w:b/>
                <w:bCs/>
                <w:sz w:val="28"/>
                <w:szCs w:val="28"/>
              </w:rPr>
            </w:pP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</w:rPr>
                <w:t>Watch This Video</w:t>
              </w:r>
            </w:hyperlink>
          </w:p>
          <w:p w14:paraId="4E0BEE25" w14:textId="77777777" w:rsidR="001D60E8" w:rsidRDefault="001D60E8">
            <w:pPr>
              <w:spacing w:after="240" w:line="300" w:lineRule="atLeast"/>
              <w:rPr>
                <w:rStyle w:val="mfont"/>
                <w:color w:val="0070C0"/>
              </w:rPr>
            </w:pPr>
            <w:r>
              <w:rPr>
                <w:rStyle w:val="mfont"/>
                <w:b/>
                <w:bCs/>
              </w:rPr>
              <w:lastRenderedPageBreak/>
              <w:t xml:space="preserve">And visit: </w:t>
            </w:r>
          </w:p>
          <w:p w14:paraId="3ABBEFA9" w14:textId="77777777" w:rsidR="001D60E8" w:rsidRDefault="001D60E8">
            <w:pPr>
              <w:spacing w:after="240"/>
              <w:rPr>
                <w:rStyle w:val="mfont"/>
              </w:rPr>
            </w:pPr>
            <w:r>
              <w:rPr>
                <w:rStyle w:val="mfont"/>
              </w:rPr>
              <w:t xml:space="preserve">WHO – </w:t>
            </w:r>
            <w:proofErr w:type="spellStart"/>
            <w:r>
              <w:rPr>
                <w:rStyle w:val="mfont"/>
              </w:rPr>
              <w:t>nCoV</w:t>
            </w:r>
            <w:proofErr w:type="spellEnd"/>
            <w:r>
              <w:rPr>
                <w:rStyle w:val="mfont"/>
              </w:rPr>
              <w:t xml:space="preserve"> page - </w:t>
            </w:r>
            <w:hyperlink r:id="rId13" w:history="1">
              <w:r>
                <w:rPr>
                  <w:rStyle w:val="Hyperlink"/>
                </w:rPr>
                <w:t>https://www.who.int/emergencies/diseases/novel-coronavirus-2019</w:t>
              </w:r>
            </w:hyperlink>
          </w:p>
          <w:p w14:paraId="56E607A6" w14:textId="77777777" w:rsidR="001D60E8" w:rsidRDefault="001D60E8">
            <w:pPr>
              <w:spacing w:after="240"/>
              <w:rPr>
                <w:rStyle w:val="mfont"/>
              </w:rPr>
            </w:pPr>
            <w:r>
              <w:t xml:space="preserve">CDC – </w:t>
            </w:r>
            <w:proofErr w:type="spellStart"/>
            <w:r>
              <w:t>nCoV</w:t>
            </w:r>
            <w:proofErr w:type="spellEnd"/>
            <w:r>
              <w:t xml:space="preserve"> - </w:t>
            </w:r>
            <w:hyperlink r:id="rId14" w:history="1">
              <w:r>
                <w:rPr>
                  <w:rStyle w:val="Hyperlink"/>
                </w:rPr>
                <w:t>https://www.cdc.gov/coronavirus/2019-ncov/about/index.html</w:t>
              </w:r>
            </w:hyperlink>
          </w:p>
        </w:tc>
      </w:tr>
      <w:tr w:rsidR="001D60E8" w14:paraId="1CCA1C4B" w14:textId="77777777" w:rsidTr="001D60E8">
        <w:trPr>
          <w:trHeight w:val="225"/>
          <w:tblCellSpacing w:w="0" w:type="dxa"/>
          <w:jc w:val="center"/>
        </w:trPr>
        <w:tc>
          <w:tcPr>
            <w:tcW w:w="5850" w:type="dxa"/>
            <w:gridSpan w:val="2"/>
            <w:shd w:val="clear" w:color="auto" w:fill="0090DA"/>
            <w:vAlign w:val="center"/>
            <w:hideMark/>
          </w:tcPr>
          <w:p w14:paraId="5C95FB28" w14:textId="77777777" w:rsidR="001D60E8" w:rsidRDefault="001D60E8"/>
        </w:tc>
        <w:tc>
          <w:tcPr>
            <w:tcW w:w="900" w:type="dxa"/>
            <w:gridSpan w:val="2"/>
            <w:shd w:val="clear" w:color="auto" w:fill="0061A0"/>
            <w:vAlign w:val="center"/>
            <w:hideMark/>
          </w:tcPr>
          <w:p w14:paraId="00D120DA" w14:textId="77777777" w:rsidR="001D60E8" w:rsidRDefault="001D60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4CE4E"/>
            <w:vAlign w:val="center"/>
            <w:hideMark/>
          </w:tcPr>
          <w:p w14:paraId="71E5ED36" w14:textId="77777777" w:rsidR="001D60E8" w:rsidRDefault="001D60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D60E8" w14:paraId="1558B478" w14:textId="77777777" w:rsidTr="001D60E8">
        <w:trPr>
          <w:gridAfter w:val="1"/>
          <w:wAfter w:w="750" w:type="dxa"/>
          <w:tblCellSpacing w:w="0" w:type="dxa"/>
          <w:jc w:val="center"/>
        </w:trPr>
        <w:tc>
          <w:tcPr>
            <w:tcW w:w="5250" w:type="dxa"/>
            <w:shd w:val="clear" w:color="auto" w:fill="FFFFFF"/>
            <w:vAlign w:val="center"/>
            <w:hideMark/>
          </w:tcPr>
          <w:p w14:paraId="10AC2903" w14:textId="77777777" w:rsidR="001D60E8" w:rsidRDefault="001D60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  <w:hideMark/>
          </w:tcPr>
          <w:p w14:paraId="37AE21AC" w14:textId="77777777" w:rsidR="001D60E8" w:rsidRDefault="001D60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FFFFFF"/>
            <w:vAlign w:val="center"/>
            <w:hideMark/>
          </w:tcPr>
          <w:p w14:paraId="2E4E8533" w14:textId="77777777" w:rsidR="001D60E8" w:rsidRDefault="001D60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A1ECE6" w14:textId="77777777" w:rsidR="001A444F" w:rsidRDefault="001D60E8">
      <w:bookmarkStart w:id="0" w:name="_GoBack"/>
      <w:bookmarkEnd w:id="0"/>
    </w:p>
    <w:sectPr w:rsidR="001A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833"/>
    <w:multiLevelType w:val="hybridMultilevel"/>
    <w:tmpl w:val="241218C4"/>
    <w:lvl w:ilvl="0" w:tplc="6432540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C71"/>
    <w:multiLevelType w:val="hybridMultilevel"/>
    <w:tmpl w:val="F94C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1A5F"/>
    <w:multiLevelType w:val="hybridMultilevel"/>
    <w:tmpl w:val="BB38E524"/>
    <w:lvl w:ilvl="0" w:tplc="6432540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04CEC"/>
    <w:multiLevelType w:val="hybridMultilevel"/>
    <w:tmpl w:val="5B5E8652"/>
    <w:lvl w:ilvl="0" w:tplc="6432540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7"/>
    <w:rsid w:val="0000360A"/>
    <w:rsid w:val="00097487"/>
    <w:rsid w:val="001D60E8"/>
    <w:rsid w:val="00A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30F9"/>
  <w15:chartTrackingRefBased/>
  <w15:docId w15:val="{5A2BD506-70A2-4490-AC10-94BB3AD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0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6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0E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60E8"/>
    <w:pPr>
      <w:ind w:left="720"/>
    </w:pPr>
  </w:style>
  <w:style w:type="character" w:customStyle="1" w:styleId="mfont">
    <w:name w:val="mfont"/>
    <w:basedOn w:val="DefaultParagraphFont"/>
    <w:rsid w:val="001D60E8"/>
  </w:style>
  <w:style w:type="paragraph" w:styleId="BalloonText">
    <w:name w:val="Balloon Text"/>
    <w:basedOn w:val="Normal"/>
    <w:link w:val="BalloonTextChar"/>
    <w:uiPriority w:val="99"/>
    <w:semiHidden/>
    <w:unhideWhenUsed/>
    <w:rsid w:val="001D6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summary.html" TargetMode="External"/><Relationship Id="rId13" Type="http://schemas.openxmlformats.org/officeDocument/2006/relationships/hyperlink" Target="https://www.who.int/emergencies/diseases/novel-coronavirus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emergencies/diseases/novel-coronavirus-2019" TargetMode="External"/><Relationship Id="rId12" Type="http://schemas.openxmlformats.org/officeDocument/2006/relationships/hyperlink" Target="https://www.who.int/emergencies/diseases/novel-coronavirus-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jpg@01D5D9D9.F7D17E50" TargetMode="External"/><Relationship Id="rId11" Type="http://schemas.openxmlformats.org/officeDocument/2006/relationships/hyperlink" Target="https://wwwnc.cdc.gov/travel/notices/warning/novel-coronavirus-chin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locations-confirmed-cas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bc.com/2020/01/30/cdc-confirms-first-human-to-human-transmission-of-coronavirus-in-us.html" TargetMode="External"/><Relationship Id="rId14" Type="http://schemas.openxmlformats.org/officeDocument/2006/relationships/hyperlink" Target="https://www.cdc.gov/coronavirus/2019-ncov/abou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Mourad, Nancy</dc:creator>
  <cp:keywords/>
  <dc:description/>
  <cp:lastModifiedBy>Mourad, Nancy</cp:lastModifiedBy>
  <cp:revision>2</cp:revision>
  <dcterms:created xsi:type="dcterms:W3CDTF">2020-02-10T10:03:00Z</dcterms:created>
  <dcterms:modified xsi:type="dcterms:W3CDTF">2020-02-10T10:04:00Z</dcterms:modified>
</cp:coreProperties>
</file>